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3E" w:rsidRDefault="00C06E3E" w:rsidP="00C06E3E">
      <w:pPr>
        <w:rPr>
          <w:sz w:val="36"/>
          <w:szCs w:val="36"/>
        </w:rPr>
      </w:pPr>
      <w:r>
        <w:rPr>
          <w:noProof/>
          <w:lang w:eastAsia="sv-SE"/>
        </w:rPr>
        <w:drawing>
          <wp:anchor distT="0" distB="0" distL="114300" distR="114300" simplePos="0" relativeHeight="251658240" behindDoc="0" locked="0" layoutInCell="1" allowOverlap="1">
            <wp:simplePos x="0" y="0"/>
            <wp:positionH relativeFrom="column">
              <wp:posOffset>452755</wp:posOffset>
            </wp:positionH>
            <wp:positionV relativeFrom="page">
              <wp:posOffset>393700</wp:posOffset>
            </wp:positionV>
            <wp:extent cx="4679950" cy="1104900"/>
            <wp:effectExtent l="19050" t="0" r="6350" b="0"/>
            <wp:wrapSquare wrapText="bothSides"/>
            <wp:docPr id="3"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8" cstate="print"/>
                    <a:srcRect/>
                    <a:stretch>
                      <a:fillRect/>
                    </a:stretch>
                  </pic:blipFill>
                  <pic:spPr bwMode="auto">
                    <a:xfrm>
                      <a:off x="0" y="0"/>
                      <a:ext cx="4679950" cy="1104900"/>
                    </a:xfrm>
                    <a:prstGeom prst="rect">
                      <a:avLst/>
                    </a:prstGeom>
                    <a:noFill/>
                  </pic:spPr>
                </pic:pic>
              </a:graphicData>
            </a:graphic>
          </wp:anchor>
        </w:drawing>
      </w:r>
    </w:p>
    <w:p w:rsidR="00D33FA4" w:rsidRPr="00FF668B" w:rsidRDefault="00803877" w:rsidP="00C06E3E">
      <w:pPr>
        <w:ind w:left="1304" w:firstLine="1304"/>
        <w:rPr>
          <w:b/>
          <w:sz w:val="36"/>
          <w:szCs w:val="36"/>
        </w:rPr>
      </w:pPr>
      <w:r w:rsidRPr="00FF668B">
        <w:rPr>
          <w:b/>
          <w:sz w:val="36"/>
          <w:szCs w:val="36"/>
        </w:rPr>
        <w:t>VERKSAMHETSBERÄTTELSE</w:t>
      </w:r>
    </w:p>
    <w:p w:rsidR="00D33FA4" w:rsidRPr="00FF668B" w:rsidRDefault="00FF668B" w:rsidP="00D33FA4">
      <w:pPr>
        <w:jc w:val="center"/>
        <w:rPr>
          <w:b/>
        </w:rPr>
      </w:pPr>
      <w:r w:rsidRPr="00FF668B">
        <w:rPr>
          <w:b/>
        </w:rPr>
        <w:t xml:space="preserve">      </w:t>
      </w:r>
      <w:r w:rsidR="00D33FA4" w:rsidRPr="00FF668B">
        <w:rPr>
          <w:b/>
        </w:rPr>
        <w:t>FÖR VERKSAMHETSÅRET 201</w:t>
      </w:r>
      <w:r w:rsidR="007842DC">
        <w:rPr>
          <w:b/>
        </w:rPr>
        <w:t>3</w:t>
      </w:r>
      <w:r w:rsidR="00D33FA4" w:rsidRPr="00FF668B">
        <w:rPr>
          <w:b/>
        </w:rPr>
        <w:t>-07-01—201</w:t>
      </w:r>
      <w:r w:rsidR="007842DC">
        <w:rPr>
          <w:b/>
        </w:rPr>
        <w:t>4</w:t>
      </w:r>
      <w:r w:rsidR="00D33FA4" w:rsidRPr="00FF668B">
        <w:rPr>
          <w:b/>
        </w:rPr>
        <w:t>-06-30</w:t>
      </w:r>
    </w:p>
    <w:p w:rsidR="00D33FA4" w:rsidRDefault="00D33FA4" w:rsidP="00D33FA4">
      <w:r>
        <w:t xml:space="preserve">Styrelsen för Lions forskningsfond mot folksjukdomar avger härmed </w:t>
      </w:r>
      <w:r w:rsidR="00FF668B">
        <w:t>verksamhet</w:t>
      </w:r>
      <w:r w:rsidR="00B44F94">
        <w:t>sberättelse</w:t>
      </w:r>
      <w:r>
        <w:t xml:space="preserve"> för </w:t>
      </w:r>
      <w:proofErr w:type="spellStart"/>
      <w:r>
        <w:t>verk-samhetsåret</w:t>
      </w:r>
      <w:proofErr w:type="spellEnd"/>
      <w:r>
        <w:t xml:space="preserve"> 201</w:t>
      </w:r>
      <w:r w:rsidR="005B71AD">
        <w:t>3</w:t>
      </w:r>
      <w:r>
        <w:t>-07-01—201</w:t>
      </w:r>
      <w:r w:rsidR="005B71AD">
        <w:t>4</w:t>
      </w:r>
      <w:r>
        <w:t>-06-30.</w:t>
      </w:r>
    </w:p>
    <w:p w:rsidR="00D33FA4" w:rsidRDefault="00D33FA4" w:rsidP="00D33FA4">
      <w:pPr>
        <w:spacing w:line="240" w:lineRule="auto"/>
        <w:rPr>
          <w:b/>
          <w:sz w:val="28"/>
          <w:szCs w:val="28"/>
        </w:rPr>
      </w:pPr>
      <w:r w:rsidRPr="00D33FA4">
        <w:rPr>
          <w:b/>
          <w:sz w:val="28"/>
          <w:szCs w:val="28"/>
        </w:rPr>
        <w:t>Inledning</w:t>
      </w:r>
      <w:r>
        <w:rPr>
          <w:b/>
          <w:sz w:val="28"/>
          <w:szCs w:val="28"/>
        </w:rPr>
        <w:tab/>
      </w:r>
    </w:p>
    <w:p w:rsidR="00A66748" w:rsidRDefault="00D33FA4" w:rsidP="00D33FA4">
      <w:pPr>
        <w:spacing w:line="240" w:lineRule="auto"/>
        <w:rPr>
          <w:sz w:val="24"/>
          <w:szCs w:val="24"/>
        </w:rPr>
      </w:pPr>
      <w:r>
        <w:rPr>
          <w:sz w:val="24"/>
          <w:szCs w:val="24"/>
        </w:rPr>
        <w:t>Lions forskningsfond drivs i samverkan mellan Liondistrikten 101 A, 101 SM, 101SV och Linköpings Universitet/Hälsouniversitetet.</w:t>
      </w:r>
      <w:r w:rsidR="00A66748">
        <w:rPr>
          <w:sz w:val="24"/>
          <w:szCs w:val="24"/>
        </w:rPr>
        <w:t xml:space="preserve"> Fonden stödjer forskningen mot folksjukdomar genom att varje år dela ut forskningsanslag</w:t>
      </w:r>
      <w:r w:rsidR="00B07973">
        <w:rPr>
          <w:sz w:val="24"/>
          <w:szCs w:val="24"/>
        </w:rPr>
        <w:t xml:space="preserve"> till icke disputerade forskare och unga forskare som disputerat och forskar vidare inom området medicin</w:t>
      </w:r>
      <w:r w:rsidR="00A66748">
        <w:rPr>
          <w:sz w:val="24"/>
          <w:szCs w:val="24"/>
        </w:rPr>
        <w:t xml:space="preserve"> vid Linköpings Universitet/Hälsouniversitetet inom folksjukdomarnas område. Detta är forskare som engagerat arbetar för att öka kunskapen om de stora folksjukdomarna och utveckla nya och bättre </w:t>
      </w:r>
      <w:r w:rsidR="00B07973">
        <w:rPr>
          <w:sz w:val="24"/>
          <w:szCs w:val="24"/>
        </w:rPr>
        <w:t xml:space="preserve">behandlingsmetoder. Forskare som ännu ej disputerat </w:t>
      </w:r>
      <w:r w:rsidR="00A66748">
        <w:rPr>
          <w:sz w:val="24"/>
          <w:szCs w:val="24"/>
        </w:rPr>
        <w:t xml:space="preserve"> skall ha påbörjat avhandlingsarbetet och vara på väg att</w:t>
      </w:r>
      <w:r w:rsidR="00B07973">
        <w:rPr>
          <w:sz w:val="24"/>
          <w:szCs w:val="24"/>
        </w:rPr>
        <w:t xml:space="preserve"> disputera inom ett till två år för att få erhålla forskningsanslag.</w:t>
      </w:r>
    </w:p>
    <w:p w:rsidR="00E769AF" w:rsidRDefault="00A66748" w:rsidP="00D33FA4">
      <w:pPr>
        <w:spacing w:line="240" w:lineRule="auto"/>
        <w:rPr>
          <w:sz w:val="24"/>
          <w:szCs w:val="24"/>
        </w:rPr>
      </w:pPr>
      <w:r>
        <w:rPr>
          <w:sz w:val="24"/>
          <w:szCs w:val="24"/>
        </w:rPr>
        <w:t>Forskningsanslagen finansieras av Lion-klubbarna i distrikten samt gåvor från enskilda och företag samt genom avkastningen på fondens kapital, vilket bl a innehåller donationer.</w:t>
      </w:r>
      <w:r w:rsidR="00E769AF">
        <w:rPr>
          <w:sz w:val="24"/>
          <w:szCs w:val="24"/>
        </w:rPr>
        <w:t xml:space="preserve"> Tack vare ideellt arbete kan fondens kostnader hållas på en låg nivå. Inga styrelsearvoden utgår. Verksamheten granskas av auktoriserad revisor. Forskningsanslagen är mycket uppskattade. Antalet forskningsanslag och anslagsbelopp har stigit efterhand, vilket möljliggjorts genom ett starkt intresse från Lionklubbarna och allmänheten att göra insatser i kampen mot folksjukdomarna.</w:t>
      </w:r>
    </w:p>
    <w:p w:rsidR="009035E9" w:rsidRDefault="00E769AF" w:rsidP="00D33FA4">
      <w:pPr>
        <w:spacing w:line="240" w:lineRule="auto"/>
        <w:rPr>
          <w:sz w:val="24"/>
          <w:szCs w:val="24"/>
        </w:rPr>
      </w:pPr>
      <w:r>
        <w:rPr>
          <w:sz w:val="24"/>
          <w:szCs w:val="24"/>
        </w:rPr>
        <w:t xml:space="preserve">Forskningsfonden har sedan starten 1979 totalt delat ut </w:t>
      </w:r>
      <w:r w:rsidR="0024007A">
        <w:rPr>
          <w:sz w:val="24"/>
          <w:szCs w:val="24"/>
        </w:rPr>
        <w:t>612</w:t>
      </w:r>
      <w:r w:rsidR="009035E9">
        <w:rPr>
          <w:sz w:val="24"/>
          <w:szCs w:val="24"/>
        </w:rPr>
        <w:t xml:space="preserve"> anslag till lika många forskare. Totalt 1</w:t>
      </w:r>
      <w:r w:rsidR="0024007A">
        <w:rPr>
          <w:sz w:val="24"/>
          <w:szCs w:val="24"/>
        </w:rPr>
        <w:t>5</w:t>
      </w:r>
      <w:r w:rsidR="009035E9">
        <w:rPr>
          <w:sz w:val="24"/>
          <w:szCs w:val="24"/>
        </w:rPr>
        <w:t>.</w:t>
      </w:r>
      <w:r w:rsidR="0024007A">
        <w:rPr>
          <w:sz w:val="24"/>
          <w:szCs w:val="24"/>
        </w:rPr>
        <w:t>4</w:t>
      </w:r>
      <w:r w:rsidR="009035E9">
        <w:rPr>
          <w:sz w:val="24"/>
          <w:szCs w:val="24"/>
        </w:rPr>
        <w:t>07.000 kr.</w:t>
      </w:r>
      <w:r w:rsidR="00512353">
        <w:rPr>
          <w:sz w:val="24"/>
          <w:szCs w:val="24"/>
        </w:rPr>
        <w:t xml:space="preserve"> </w:t>
      </w:r>
      <w:r w:rsidR="005B71AD">
        <w:rPr>
          <w:sz w:val="24"/>
          <w:szCs w:val="24"/>
        </w:rPr>
        <w:t>Med anledning av nya beslut kring for</w:t>
      </w:r>
      <w:r w:rsidR="00A11BAF">
        <w:rPr>
          <w:sz w:val="24"/>
          <w:szCs w:val="24"/>
        </w:rPr>
        <w:t>s</w:t>
      </w:r>
      <w:r w:rsidR="005B71AD">
        <w:rPr>
          <w:sz w:val="24"/>
          <w:szCs w:val="24"/>
        </w:rPr>
        <w:t>kningsanslagens storlek har det inte delats ut några anslag under 2014. De nya anslagen kommer att delas ut i början av 2015.</w:t>
      </w:r>
    </w:p>
    <w:p w:rsidR="009035E9" w:rsidRDefault="009035E9" w:rsidP="00D33FA4">
      <w:pPr>
        <w:spacing w:line="240" w:lineRule="auto"/>
        <w:rPr>
          <w:sz w:val="24"/>
          <w:szCs w:val="24"/>
        </w:rPr>
      </w:pPr>
      <w:r>
        <w:rPr>
          <w:sz w:val="24"/>
          <w:szCs w:val="24"/>
        </w:rPr>
        <w:t>Stadgar och arbetsordning utgör grunden för fondens verksamhet och hur denna skall bedrivas.</w:t>
      </w:r>
    </w:p>
    <w:p w:rsidR="009035E9" w:rsidRDefault="009035E9" w:rsidP="00D33FA4">
      <w:pPr>
        <w:spacing w:line="240" w:lineRule="auto"/>
        <w:rPr>
          <w:b/>
          <w:sz w:val="28"/>
          <w:szCs w:val="28"/>
        </w:rPr>
      </w:pPr>
      <w:r w:rsidRPr="009035E9">
        <w:rPr>
          <w:b/>
          <w:sz w:val="28"/>
          <w:szCs w:val="28"/>
        </w:rPr>
        <w:t>Styrelsen</w:t>
      </w:r>
      <w:r w:rsidR="00D33FA4" w:rsidRPr="009035E9">
        <w:rPr>
          <w:b/>
          <w:sz w:val="28"/>
          <w:szCs w:val="28"/>
        </w:rPr>
        <w:tab/>
      </w:r>
    </w:p>
    <w:p w:rsidR="009035E9" w:rsidRDefault="009035E9" w:rsidP="00D33FA4">
      <w:pPr>
        <w:spacing w:line="240" w:lineRule="auto"/>
        <w:rPr>
          <w:sz w:val="24"/>
          <w:szCs w:val="24"/>
        </w:rPr>
      </w:pPr>
      <w:r>
        <w:rPr>
          <w:sz w:val="24"/>
          <w:szCs w:val="24"/>
        </w:rPr>
        <w:t>Styrelsen har under året haft följande sammansättning:</w:t>
      </w:r>
    </w:p>
    <w:p w:rsidR="009035E9" w:rsidRDefault="009035E9" w:rsidP="00D33FA4">
      <w:pPr>
        <w:spacing w:line="240" w:lineRule="auto"/>
        <w:rPr>
          <w:b/>
          <w:sz w:val="24"/>
          <w:szCs w:val="24"/>
        </w:rPr>
      </w:pPr>
      <w:r w:rsidRPr="009035E9">
        <w:rPr>
          <w:b/>
          <w:sz w:val="24"/>
          <w:szCs w:val="24"/>
        </w:rPr>
        <w:t>Representanter för Hälsouniversitetet</w:t>
      </w:r>
    </w:p>
    <w:p w:rsidR="00D42308" w:rsidRDefault="009035E9" w:rsidP="00D459A5">
      <w:pPr>
        <w:spacing w:line="240" w:lineRule="auto"/>
        <w:rPr>
          <w:sz w:val="24"/>
          <w:szCs w:val="24"/>
        </w:rPr>
      </w:pPr>
      <w:r>
        <w:rPr>
          <w:sz w:val="24"/>
          <w:szCs w:val="24"/>
        </w:rPr>
        <w:t>Ordförande:</w:t>
      </w:r>
      <w:r>
        <w:rPr>
          <w:sz w:val="24"/>
          <w:szCs w:val="24"/>
        </w:rPr>
        <w:tab/>
      </w:r>
      <w:r w:rsidR="0024007A">
        <w:rPr>
          <w:sz w:val="24"/>
          <w:szCs w:val="24"/>
        </w:rPr>
        <w:t xml:space="preserve">Dekanus/ Professor </w:t>
      </w:r>
      <w:r w:rsidR="00D42308">
        <w:rPr>
          <w:sz w:val="24"/>
          <w:szCs w:val="24"/>
        </w:rPr>
        <w:t>Johan D Söderholm</w:t>
      </w:r>
      <w:r>
        <w:rPr>
          <w:sz w:val="24"/>
          <w:szCs w:val="24"/>
        </w:rPr>
        <w:t xml:space="preserve"> </w:t>
      </w:r>
    </w:p>
    <w:p w:rsidR="002C21B6" w:rsidRDefault="001A3648" w:rsidP="00D459A5">
      <w:pPr>
        <w:spacing w:line="240" w:lineRule="auto"/>
        <w:rPr>
          <w:sz w:val="24"/>
          <w:szCs w:val="24"/>
        </w:rPr>
      </w:pPr>
      <w:r>
        <w:rPr>
          <w:sz w:val="24"/>
          <w:szCs w:val="24"/>
        </w:rPr>
        <w:t>L</w:t>
      </w:r>
      <w:r w:rsidR="009035E9">
        <w:rPr>
          <w:sz w:val="24"/>
          <w:szCs w:val="24"/>
        </w:rPr>
        <w:t>edamöter:</w:t>
      </w:r>
      <w:r w:rsidR="009035E9">
        <w:rPr>
          <w:sz w:val="24"/>
          <w:szCs w:val="24"/>
        </w:rPr>
        <w:tab/>
        <w:t xml:space="preserve">Professor </w:t>
      </w:r>
      <w:r w:rsidR="0024007A">
        <w:rPr>
          <w:sz w:val="24"/>
          <w:szCs w:val="24"/>
        </w:rPr>
        <w:t>Pia Forsberg</w:t>
      </w:r>
      <w:r w:rsidR="009035E9">
        <w:rPr>
          <w:sz w:val="24"/>
          <w:szCs w:val="24"/>
        </w:rPr>
        <w:t xml:space="preserve">                                     </w:t>
      </w:r>
      <w:r>
        <w:rPr>
          <w:sz w:val="24"/>
          <w:szCs w:val="24"/>
        </w:rPr>
        <w:t xml:space="preserve">                </w:t>
      </w:r>
      <w:r w:rsidR="009035E9">
        <w:rPr>
          <w:sz w:val="24"/>
          <w:szCs w:val="24"/>
        </w:rPr>
        <w:t xml:space="preserve"> </w:t>
      </w:r>
    </w:p>
    <w:p w:rsidR="0024007A" w:rsidRDefault="0024007A" w:rsidP="00D459A5">
      <w:pPr>
        <w:spacing w:line="240" w:lineRule="auto"/>
        <w:rPr>
          <w:sz w:val="24"/>
          <w:szCs w:val="24"/>
        </w:rPr>
      </w:pPr>
      <w:r>
        <w:rPr>
          <w:sz w:val="24"/>
          <w:szCs w:val="24"/>
        </w:rPr>
        <w:t xml:space="preserve">                        </w:t>
      </w:r>
      <w:r w:rsidR="001A3648">
        <w:rPr>
          <w:sz w:val="24"/>
          <w:szCs w:val="24"/>
        </w:rPr>
        <w:t xml:space="preserve">Professor </w:t>
      </w:r>
      <w:r>
        <w:rPr>
          <w:sz w:val="24"/>
          <w:szCs w:val="24"/>
        </w:rPr>
        <w:t xml:space="preserve">Ulla </w:t>
      </w:r>
      <w:proofErr w:type="spellStart"/>
      <w:r>
        <w:rPr>
          <w:sz w:val="24"/>
          <w:szCs w:val="24"/>
        </w:rPr>
        <w:t>Edell-Gustafsson</w:t>
      </w:r>
      <w:proofErr w:type="spellEnd"/>
      <w:r w:rsidR="001A3648">
        <w:rPr>
          <w:sz w:val="24"/>
          <w:szCs w:val="24"/>
        </w:rPr>
        <w:t xml:space="preserve"> </w:t>
      </w:r>
      <w:r w:rsidR="00D459A5">
        <w:rPr>
          <w:sz w:val="24"/>
          <w:szCs w:val="24"/>
        </w:rPr>
        <w:t xml:space="preserve">                                                                                                                              </w:t>
      </w:r>
      <w:r>
        <w:rPr>
          <w:sz w:val="24"/>
          <w:szCs w:val="24"/>
        </w:rPr>
        <w:t xml:space="preserve">       </w:t>
      </w:r>
    </w:p>
    <w:p w:rsidR="00D459A5" w:rsidRDefault="0024007A" w:rsidP="00D459A5">
      <w:pPr>
        <w:spacing w:line="240" w:lineRule="auto"/>
        <w:rPr>
          <w:sz w:val="24"/>
          <w:szCs w:val="24"/>
        </w:rPr>
      </w:pPr>
      <w:r>
        <w:rPr>
          <w:sz w:val="24"/>
          <w:szCs w:val="24"/>
        </w:rPr>
        <w:lastRenderedPageBreak/>
        <w:t xml:space="preserve">                        </w:t>
      </w:r>
      <w:r w:rsidR="00D459A5">
        <w:rPr>
          <w:sz w:val="24"/>
          <w:szCs w:val="24"/>
        </w:rPr>
        <w:t xml:space="preserve">Professor  </w:t>
      </w:r>
      <w:r w:rsidR="00D42308">
        <w:rPr>
          <w:sz w:val="24"/>
          <w:szCs w:val="24"/>
        </w:rPr>
        <w:t>Christer Tagesson</w:t>
      </w:r>
      <w:r w:rsidR="00D459A5">
        <w:rPr>
          <w:sz w:val="24"/>
          <w:szCs w:val="24"/>
        </w:rPr>
        <w:t xml:space="preserve">   </w:t>
      </w:r>
      <w:r w:rsidR="001A3648">
        <w:rPr>
          <w:sz w:val="24"/>
          <w:szCs w:val="24"/>
        </w:rPr>
        <w:t xml:space="preserve"> </w:t>
      </w:r>
    </w:p>
    <w:p w:rsidR="00FF668B" w:rsidRDefault="00FF668B" w:rsidP="00D459A5">
      <w:pPr>
        <w:spacing w:line="240" w:lineRule="auto"/>
        <w:rPr>
          <w:b/>
          <w:sz w:val="24"/>
          <w:szCs w:val="24"/>
        </w:rPr>
      </w:pPr>
    </w:p>
    <w:p w:rsidR="00D459A5" w:rsidRDefault="00D459A5" w:rsidP="00D459A5">
      <w:pPr>
        <w:spacing w:line="240" w:lineRule="auto"/>
        <w:rPr>
          <w:b/>
          <w:sz w:val="24"/>
          <w:szCs w:val="24"/>
        </w:rPr>
      </w:pPr>
      <w:r>
        <w:rPr>
          <w:b/>
          <w:sz w:val="24"/>
          <w:szCs w:val="24"/>
        </w:rPr>
        <w:t>Representanter för Liondistrikten</w:t>
      </w:r>
    </w:p>
    <w:p w:rsidR="00D459A5" w:rsidRPr="00D459A5" w:rsidRDefault="00D459A5" w:rsidP="00D459A5">
      <w:pPr>
        <w:spacing w:line="240" w:lineRule="auto"/>
        <w:ind w:left="2608" w:hanging="2608"/>
        <w:rPr>
          <w:sz w:val="24"/>
          <w:szCs w:val="24"/>
        </w:rPr>
      </w:pPr>
      <w:r w:rsidRPr="00D459A5">
        <w:rPr>
          <w:sz w:val="24"/>
          <w:szCs w:val="24"/>
        </w:rPr>
        <w:t>Distrikt 101 A</w:t>
      </w:r>
      <w:r w:rsidRPr="00D459A5">
        <w:rPr>
          <w:sz w:val="24"/>
          <w:szCs w:val="24"/>
        </w:rPr>
        <w:tab/>
      </w:r>
      <w:r w:rsidR="005B71AD">
        <w:rPr>
          <w:sz w:val="24"/>
          <w:szCs w:val="24"/>
        </w:rPr>
        <w:t>Elisabeth Ericsson</w:t>
      </w:r>
      <w:r w:rsidRPr="00D459A5">
        <w:rPr>
          <w:sz w:val="24"/>
          <w:szCs w:val="24"/>
        </w:rPr>
        <w:t xml:space="preserve">, ordinarie ledamot                                                 Thord Wilhelmsson, ordinarie ledamot                                        </w:t>
      </w:r>
      <w:r w:rsidR="004B3762">
        <w:rPr>
          <w:sz w:val="24"/>
          <w:szCs w:val="24"/>
        </w:rPr>
        <w:t xml:space="preserve">   </w:t>
      </w:r>
      <w:r w:rsidRPr="00D459A5">
        <w:rPr>
          <w:sz w:val="24"/>
          <w:szCs w:val="24"/>
        </w:rPr>
        <w:t xml:space="preserve"> </w:t>
      </w:r>
      <w:r w:rsidR="005B71AD">
        <w:rPr>
          <w:sz w:val="24"/>
          <w:szCs w:val="24"/>
        </w:rPr>
        <w:t xml:space="preserve">Leif </w:t>
      </w:r>
      <w:proofErr w:type="spellStart"/>
      <w:r w:rsidR="005B71AD">
        <w:rPr>
          <w:sz w:val="24"/>
          <w:szCs w:val="24"/>
        </w:rPr>
        <w:t>Prejer</w:t>
      </w:r>
      <w:proofErr w:type="spellEnd"/>
      <w:r w:rsidRPr="00D459A5">
        <w:rPr>
          <w:sz w:val="24"/>
          <w:szCs w:val="24"/>
        </w:rPr>
        <w:t>, suppleant</w:t>
      </w:r>
    </w:p>
    <w:p w:rsidR="00D459A5" w:rsidRDefault="00D459A5" w:rsidP="00D459A5">
      <w:pPr>
        <w:spacing w:line="240" w:lineRule="auto"/>
        <w:ind w:left="2608" w:hanging="2608"/>
        <w:rPr>
          <w:sz w:val="24"/>
          <w:szCs w:val="24"/>
        </w:rPr>
      </w:pPr>
      <w:r w:rsidRPr="00D459A5">
        <w:rPr>
          <w:sz w:val="24"/>
          <w:szCs w:val="24"/>
        </w:rPr>
        <w:t>Distrikt 101 SV</w:t>
      </w:r>
      <w:r w:rsidRPr="00D459A5">
        <w:rPr>
          <w:sz w:val="24"/>
          <w:szCs w:val="24"/>
        </w:rPr>
        <w:tab/>
        <w:t xml:space="preserve">Åke Björkman, ordinarie ledamot                        </w:t>
      </w:r>
      <w:r>
        <w:rPr>
          <w:sz w:val="24"/>
          <w:szCs w:val="24"/>
        </w:rPr>
        <w:t xml:space="preserve">                       </w:t>
      </w:r>
      <w:r w:rsidR="00D42308">
        <w:rPr>
          <w:sz w:val="24"/>
          <w:szCs w:val="24"/>
        </w:rPr>
        <w:t xml:space="preserve">    </w:t>
      </w:r>
      <w:r>
        <w:rPr>
          <w:sz w:val="24"/>
          <w:szCs w:val="24"/>
        </w:rPr>
        <w:t xml:space="preserve"> </w:t>
      </w:r>
      <w:r w:rsidR="00D42308">
        <w:rPr>
          <w:sz w:val="24"/>
          <w:szCs w:val="24"/>
        </w:rPr>
        <w:t>Olof Ejdeblad</w:t>
      </w:r>
      <w:r>
        <w:rPr>
          <w:sz w:val="24"/>
          <w:szCs w:val="24"/>
        </w:rPr>
        <w:t>, ordinarie ledamot</w:t>
      </w:r>
      <w:r w:rsidR="001A079D">
        <w:rPr>
          <w:sz w:val="24"/>
          <w:szCs w:val="24"/>
        </w:rPr>
        <w:t xml:space="preserve">                                  </w:t>
      </w:r>
      <w:r w:rsidR="00D42308">
        <w:rPr>
          <w:sz w:val="24"/>
          <w:szCs w:val="24"/>
        </w:rPr>
        <w:t xml:space="preserve">                    </w:t>
      </w:r>
      <w:r w:rsidR="005B71AD">
        <w:rPr>
          <w:sz w:val="24"/>
          <w:szCs w:val="24"/>
        </w:rPr>
        <w:t xml:space="preserve">Sten Åke </w:t>
      </w:r>
      <w:proofErr w:type="spellStart"/>
      <w:r w:rsidR="005B71AD">
        <w:rPr>
          <w:sz w:val="24"/>
          <w:szCs w:val="24"/>
        </w:rPr>
        <w:t>Öman</w:t>
      </w:r>
      <w:proofErr w:type="spellEnd"/>
      <w:r w:rsidR="00FE7AA4">
        <w:rPr>
          <w:sz w:val="24"/>
          <w:szCs w:val="24"/>
        </w:rPr>
        <w:t>,</w:t>
      </w:r>
      <w:r w:rsidR="001A079D">
        <w:rPr>
          <w:sz w:val="24"/>
          <w:szCs w:val="24"/>
        </w:rPr>
        <w:t xml:space="preserve"> suppleant</w:t>
      </w:r>
    </w:p>
    <w:p w:rsidR="00FE7AA4" w:rsidRDefault="001A079D" w:rsidP="00D459A5">
      <w:pPr>
        <w:spacing w:line="240" w:lineRule="auto"/>
        <w:ind w:left="2608" w:hanging="2608"/>
        <w:rPr>
          <w:sz w:val="24"/>
          <w:szCs w:val="24"/>
        </w:rPr>
      </w:pPr>
      <w:r>
        <w:rPr>
          <w:sz w:val="24"/>
          <w:szCs w:val="24"/>
        </w:rPr>
        <w:t>Distrikt 101 SM</w:t>
      </w:r>
      <w:r>
        <w:rPr>
          <w:sz w:val="24"/>
          <w:szCs w:val="24"/>
        </w:rPr>
        <w:tab/>
        <w:t xml:space="preserve">Birger Gustafsson, vice ordförande                                                   Paul Josefsson, ordinarie ledamot  </w:t>
      </w:r>
      <w:r w:rsidR="00FE7AA4">
        <w:rPr>
          <w:sz w:val="24"/>
          <w:szCs w:val="24"/>
        </w:rPr>
        <w:t xml:space="preserve">                                                   </w:t>
      </w:r>
      <w:r w:rsidR="005B71AD">
        <w:rPr>
          <w:sz w:val="24"/>
          <w:szCs w:val="24"/>
        </w:rPr>
        <w:t>Monica Jönsson</w:t>
      </w:r>
      <w:r w:rsidR="00FE7AA4">
        <w:rPr>
          <w:sz w:val="24"/>
          <w:szCs w:val="24"/>
        </w:rPr>
        <w:t>, suppleant</w:t>
      </w:r>
    </w:p>
    <w:p w:rsidR="001A079D" w:rsidRDefault="00FE7AA4" w:rsidP="00D459A5">
      <w:pPr>
        <w:spacing w:line="240" w:lineRule="auto"/>
        <w:ind w:left="2608" w:hanging="2608"/>
        <w:rPr>
          <w:sz w:val="24"/>
          <w:szCs w:val="24"/>
        </w:rPr>
      </w:pPr>
      <w:r>
        <w:rPr>
          <w:sz w:val="24"/>
          <w:szCs w:val="24"/>
        </w:rPr>
        <w:t>Sekret</w:t>
      </w:r>
      <w:r w:rsidR="001A079D">
        <w:rPr>
          <w:sz w:val="24"/>
          <w:szCs w:val="24"/>
        </w:rPr>
        <w:t>erare:</w:t>
      </w:r>
      <w:r w:rsidR="001A079D">
        <w:rPr>
          <w:sz w:val="24"/>
          <w:szCs w:val="24"/>
        </w:rPr>
        <w:tab/>
        <w:t>Ulf Svenzon, 101 SV</w:t>
      </w:r>
    </w:p>
    <w:p w:rsidR="001A079D" w:rsidRDefault="001A079D" w:rsidP="00D459A5">
      <w:pPr>
        <w:spacing w:line="240" w:lineRule="auto"/>
        <w:ind w:left="2608" w:hanging="2608"/>
        <w:rPr>
          <w:sz w:val="24"/>
          <w:szCs w:val="24"/>
        </w:rPr>
      </w:pPr>
      <w:r>
        <w:rPr>
          <w:sz w:val="24"/>
          <w:szCs w:val="24"/>
        </w:rPr>
        <w:t>K</w:t>
      </w:r>
      <w:r w:rsidR="00D42308">
        <w:rPr>
          <w:sz w:val="24"/>
          <w:szCs w:val="24"/>
        </w:rPr>
        <w:t>assaförvaltare:</w:t>
      </w:r>
      <w:r w:rsidR="00D42308">
        <w:rPr>
          <w:sz w:val="24"/>
          <w:szCs w:val="24"/>
        </w:rPr>
        <w:tab/>
        <w:t>Lars-Erik Lundström</w:t>
      </w:r>
      <w:r>
        <w:rPr>
          <w:sz w:val="24"/>
          <w:szCs w:val="24"/>
        </w:rPr>
        <w:t>, 101 A</w:t>
      </w:r>
    </w:p>
    <w:p w:rsidR="001A079D" w:rsidRDefault="00D42308" w:rsidP="00D459A5">
      <w:pPr>
        <w:spacing w:line="240" w:lineRule="auto"/>
        <w:ind w:left="2608" w:hanging="2608"/>
        <w:rPr>
          <w:sz w:val="24"/>
          <w:szCs w:val="24"/>
        </w:rPr>
      </w:pPr>
      <w:r>
        <w:rPr>
          <w:sz w:val="24"/>
          <w:szCs w:val="24"/>
        </w:rPr>
        <w:t>Arbetsutskott:</w:t>
      </w:r>
      <w:r>
        <w:rPr>
          <w:sz w:val="24"/>
          <w:szCs w:val="24"/>
        </w:rPr>
        <w:tab/>
        <w:t>Johan D Söderholm</w:t>
      </w:r>
      <w:r w:rsidR="001A079D">
        <w:rPr>
          <w:sz w:val="24"/>
          <w:szCs w:val="24"/>
        </w:rPr>
        <w:t xml:space="preserve">, ordförande                                                             Birger Gustafsson, vice ordförande                                                    Ulf Svenzon, sekreterare                                              </w:t>
      </w:r>
      <w:r>
        <w:rPr>
          <w:sz w:val="24"/>
          <w:szCs w:val="24"/>
        </w:rPr>
        <w:t xml:space="preserve">                     Lars-Erik Lundström</w:t>
      </w:r>
      <w:r w:rsidR="001A079D">
        <w:rPr>
          <w:sz w:val="24"/>
          <w:szCs w:val="24"/>
        </w:rPr>
        <w:t>, kassaförvaltare</w:t>
      </w:r>
    </w:p>
    <w:p w:rsidR="00F04972" w:rsidRDefault="001A079D" w:rsidP="00F04972">
      <w:pPr>
        <w:spacing w:after="0" w:line="240" w:lineRule="auto"/>
        <w:rPr>
          <w:sz w:val="24"/>
          <w:szCs w:val="24"/>
        </w:rPr>
      </w:pPr>
      <w:r>
        <w:rPr>
          <w:sz w:val="24"/>
          <w:szCs w:val="24"/>
        </w:rPr>
        <w:t>Enligt beslut i styrelsen 1999-08-28 ingår även sekreterare oc</w:t>
      </w:r>
      <w:r w:rsidR="00F04972">
        <w:rPr>
          <w:sz w:val="24"/>
          <w:szCs w:val="24"/>
        </w:rPr>
        <w:t>h kassaförvaltare som ordinarie ledamöter i styrelsen.</w:t>
      </w:r>
    </w:p>
    <w:p w:rsidR="00F04972" w:rsidRDefault="00F04972" w:rsidP="00F04972">
      <w:pPr>
        <w:spacing w:after="0" w:line="240" w:lineRule="auto"/>
        <w:rPr>
          <w:sz w:val="24"/>
          <w:szCs w:val="24"/>
        </w:rPr>
      </w:pPr>
    </w:p>
    <w:p w:rsidR="00F04972" w:rsidRDefault="00F04972" w:rsidP="00F04972">
      <w:pPr>
        <w:spacing w:after="0" w:line="240" w:lineRule="auto"/>
        <w:rPr>
          <w:sz w:val="24"/>
          <w:szCs w:val="24"/>
        </w:rPr>
      </w:pPr>
      <w:r>
        <w:rPr>
          <w:sz w:val="24"/>
          <w:szCs w:val="24"/>
        </w:rPr>
        <w:t xml:space="preserve">Styrelsen har under året haft </w:t>
      </w:r>
      <w:r w:rsidR="005B71AD">
        <w:rPr>
          <w:sz w:val="24"/>
          <w:szCs w:val="24"/>
        </w:rPr>
        <w:t>fyra</w:t>
      </w:r>
      <w:r>
        <w:rPr>
          <w:sz w:val="24"/>
          <w:szCs w:val="24"/>
        </w:rPr>
        <w:t xml:space="preserve"> ordinarie sammanträden: 201</w:t>
      </w:r>
      <w:r w:rsidR="005B71AD">
        <w:rPr>
          <w:sz w:val="24"/>
          <w:szCs w:val="24"/>
        </w:rPr>
        <w:t>3</w:t>
      </w:r>
      <w:r>
        <w:rPr>
          <w:sz w:val="24"/>
          <w:szCs w:val="24"/>
        </w:rPr>
        <w:t>-</w:t>
      </w:r>
      <w:r w:rsidR="005B71AD">
        <w:rPr>
          <w:sz w:val="24"/>
          <w:szCs w:val="24"/>
        </w:rPr>
        <w:t>08</w:t>
      </w:r>
      <w:r>
        <w:rPr>
          <w:sz w:val="24"/>
          <w:szCs w:val="24"/>
        </w:rPr>
        <w:t>-</w:t>
      </w:r>
      <w:r w:rsidR="00890C9C">
        <w:rPr>
          <w:sz w:val="24"/>
          <w:szCs w:val="24"/>
        </w:rPr>
        <w:t>2</w:t>
      </w:r>
      <w:r w:rsidR="005B71AD">
        <w:rPr>
          <w:sz w:val="24"/>
          <w:szCs w:val="24"/>
        </w:rPr>
        <w:t xml:space="preserve">6, </w:t>
      </w:r>
      <w:r>
        <w:rPr>
          <w:sz w:val="24"/>
          <w:szCs w:val="24"/>
        </w:rPr>
        <w:t>201</w:t>
      </w:r>
      <w:r w:rsidR="00890C9C">
        <w:rPr>
          <w:sz w:val="24"/>
          <w:szCs w:val="24"/>
        </w:rPr>
        <w:t>3</w:t>
      </w:r>
      <w:r>
        <w:rPr>
          <w:sz w:val="24"/>
          <w:szCs w:val="24"/>
        </w:rPr>
        <w:t>-</w:t>
      </w:r>
      <w:r w:rsidR="005B71AD">
        <w:rPr>
          <w:sz w:val="24"/>
          <w:szCs w:val="24"/>
        </w:rPr>
        <w:t>10</w:t>
      </w:r>
      <w:r>
        <w:rPr>
          <w:sz w:val="24"/>
          <w:szCs w:val="24"/>
        </w:rPr>
        <w:t>-</w:t>
      </w:r>
      <w:r w:rsidR="00890C9C">
        <w:rPr>
          <w:sz w:val="24"/>
          <w:szCs w:val="24"/>
        </w:rPr>
        <w:t>2</w:t>
      </w:r>
      <w:r w:rsidR="003479D7">
        <w:rPr>
          <w:sz w:val="24"/>
          <w:szCs w:val="24"/>
        </w:rPr>
        <w:t>6, 2014-02-05 samt 2014-05-07</w:t>
      </w:r>
      <w:r>
        <w:rPr>
          <w:sz w:val="24"/>
          <w:szCs w:val="24"/>
        </w:rPr>
        <w:t xml:space="preserve"> på kansliet Hälsouniversitetet i Linköping.</w:t>
      </w:r>
    </w:p>
    <w:p w:rsidR="00F04972" w:rsidRDefault="00F04972" w:rsidP="00F04972">
      <w:pPr>
        <w:spacing w:after="0" w:line="240" w:lineRule="auto"/>
        <w:rPr>
          <w:sz w:val="24"/>
          <w:szCs w:val="24"/>
        </w:rPr>
      </w:pPr>
    </w:p>
    <w:p w:rsidR="00F04972" w:rsidRDefault="003479D7" w:rsidP="00F04972">
      <w:pPr>
        <w:spacing w:after="0" w:line="240" w:lineRule="auto"/>
        <w:rPr>
          <w:sz w:val="24"/>
          <w:szCs w:val="24"/>
        </w:rPr>
      </w:pPr>
      <w:r>
        <w:rPr>
          <w:sz w:val="24"/>
          <w:szCs w:val="24"/>
        </w:rPr>
        <w:t>Arbetsutskottet har, med komplettering av andra styrelseledamöter, haft</w:t>
      </w:r>
      <w:r w:rsidR="00130F9D">
        <w:rPr>
          <w:sz w:val="24"/>
          <w:szCs w:val="24"/>
        </w:rPr>
        <w:t xml:space="preserve"> möte</w:t>
      </w:r>
      <w:r w:rsidR="00890C9C">
        <w:rPr>
          <w:sz w:val="24"/>
          <w:szCs w:val="24"/>
        </w:rPr>
        <w:t>n</w:t>
      </w:r>
      <w:r w:rsidR="00130F9D">
        <w:rPr>
          <w:sz w:val="24"/>
          <w:szCs w:val="24"/>
        </w:rPr>
        <w:t xml:space="preserve"> på Handelsbanken</w:t>
      </w:r>
      <w:r w:rsidR="00890C9C">
        <w:rPr>
          <w:sz w:val="24"/>
          <w:szCs w:val="24"/>
        </w:rPr>
        <w:t>. Överläggningar med andra banker har också skett under året.</w:t>
      </w:r>
      <w:r w:rsidR="00AB277E">
        <w:rPr>
          <w:sz w:val="24"/>
          <w:szCs w:val="24"/>
        </w:rPr>
        <w:t xml:space="preserve"> </w:t>
      </w:r>
    </w:p>
    <w:p w:rsidR="00AB277E" w:rsidRDefault="00324809" w:rsidP="00F04972">
      <w:pPr>
        <w:spacing w:after="0" w:line="240" w:lineRule="auto"/>
        <w:rPr>
          <w:sz w:val="24"/>
          <w:szCs w:val="24"/>
        </w:rPr>
      </w:pPr>
      <w:r>
        <w:rPr>
          <w:sz w:val="24"/>
          <w:szCs w:val="24"/>
        </w:rPr>
        <w:t>Fondens</w:t>
      </w:r>
      <w:r w:rsidR="00AB277E">
        <w:rPr>
          <w:sz w:val="24"/>
          <w:szCs w:val="24"/>
        </w:rPr>
        <w:t xml:space="preserve"> 90-konto</w:t>
      </w:r>
      <w:r>
        <w:rPr>
          <w:sz w:val="24"/>
          <w:szCs w:val="24"/>
        </w:rPr>
        <w:t>,</w:t>
      </w:r>
      <w:r w:rsidR="00AB277E">
        <w:rPr>
          <w:sz w:val="24"/>
          <w:szCs w:val="24"/>
        </w:rPr>
        <w:t xml:space="preserve"> som blev klart under våren 2011</w:t>
      </w:r>
      <w:r>
        <w:rPr>
          <w:sz w:val="24"/>
          <w:szCs w:val="24"/>
        </w:rPr>
        <w:t>, har varit en stor tillgång för fondens arbete.</w:t>
      </w:r>
      <w:r w:rsidR="00AB277E">
        <w:rPr>
          <w:sz w:val="24"/>
          <w:szCs w:val="24"/>
        </w:rPr>
        <w:t xml:space="preserve"> </w:t>
      </w:r>
    </w:p>
    <w:p w:rsidR="00E51FAE" w:rsidRDefault="00324809" w:rsidP="00F04972">
      <w:pPr>
        <w:spacing w:after="0" w:line="240" w:lineRule="auto"/>
        <w:rPr>
          <w:sz w:val="24"/>
          <w:szCs w:val="24"/>
        </w:rPr>
      </w:pPr>
      <w:r>
        <w:rPr>
          <w:sz w:val="24"/>
          <w:szCs w:val="24"/>
        </w:rPr>
        <w:t>H</w:t>
      </w:r>
      <w:r w:rsidR="00A83D81">
        <w:rPr>
          <w:sz w:val="24"/>
          <w:szCs w:val="24"/>
        </w:rPr>
        <w:t>emsida</w:t>
      </w:r>
      <w:r>
        <w:rPr>
          <w:sz w:val="24"/>
          <w:szCs w:val="24"/>
        </w:rPr>
        <w:t xml:space="preserve">n med </w:t>
      </w:r>
      <w:r w:rsidR="00E51FAE">
        <w:rPr>
          <w:sz w:val="24"/>
          <w:szCs w:val="24"/>
        </w:rPr>
        <w:t>fräsch layout och utförlig information om fondens verksamhet</w:t>
      </w:r>
      <w:r>
        <w:rPr>
          <w:sz w:val="24"/>
          <w:szCs w:val="24"/>
        </w:rPr>
        <w:t xml:space="preserve"> har under året uppdaterats och förfinats</w:t>
      </w:r>
      <w:r w:rsidR="00E51FAE">
        <w:rPr>
          <w:sz w:val="24"/>
          <w:szCs w:val="24"/>
        </w:rPr>
        <w:t>.</w:t>
      </w:r>
      <w:r>
        <w:rPr>
          <w:sz w:val="24"/>
          <w:szCs w:val="24"/>
        </w:rPr>
        <w:t xml:space="preserve"> Ansvaret har legat på Åke Björkman som lagt ner mycket arbete på detta.</w:t>
      </w:r>
      <w:r w:rsidR="00E51FAE">
        <w:rPr>
          <w:sz w:val="24"/>
          <w:szCs w:val="24"/>
        </w:rPr>
        <w:t xml:space="preserve"> Nyhetsbrev för Lionsmedlemmar, månadens forskare etc.  Även betalfunktion  finnas </w:t>
      </w:r>
      <w:r>
        <w:rPr>
          <w:sz w:val="24"/>
          <w:szCs w:val="24"/>
        </w:rPr>
        <w:t xml:space="preserve">nu </w:t>
      </w:r>
      <w:r w:rsidR="00E51FAE">
        <w:rPr>
          <w:sz w:val="24"/>
          <w:szCs w:val="24"/>
        </w:rPr>
        <w:t xml:space="preserve">tillgänglig. </w:t>
      </w:r>
    </w:p>
    <w:p w:rsidR="00324809" w:rsidRDefault="00324809" w:rsidP="00F04972">
      <w:pPr>
        <w:spacing w:after="0" w:line="240" w:lineRule="auto"/>
        <w:rPr>
          <w:sz w:val="24"/>
          <w:szCs w:val="24"/>
        </w:rPr>
      </w:pPr>
    </w:p>
    <w:p w:rsidR="00E51FAE" w:rsidRPr="00A817FA" w:rsidRDefault="00E51FAE" w:rsidP="00F04972">
      <w:pPr>
        <w:spacing w:after="0" w:line="240" w:lineRule="auto"/>
        <w:rPr>
          <w:b/>
          <w:sz w:val="24"/>
          <w:szCs w:val="24"/>
        </w:rPr>
      </w:pPr>
      <w:r w:rsidRPr="00A817FA">
        <w:rPr>
          <w:b/>
          <w:sz w:val="24"/>
          <w:szCs w:val="24"/>
        </w:rPr>
        <w:t>Revisorer</w:t>
      </w:r>
    </w:p>
    <w:p w:rsidR="00011319" w:rsidRDefault="00E51FAE" w:rsidP="00F04972">
      <w:pPr>
        <w:spacing w:after="0" w:line="240" w:lineRule="auto"/>
        <w:rPr>
          <w:sz w:val="24"/>
          <w:szCs w:val="24"/>
        </w:rPr>
      </w:pPr>
      <w:r w:rsidRPr="00E51FAE">
        <w:rPr>
          <w:sz w:val="24"/>
          <w:szCs w:val="24"/>
        </w:rPr>
        <w:t>Ordinarie revisor resp. revisorssuppleant under året har varit  auktoriserade revisorerna Daniel Carlborg resp.</w:t>
      </w:r>
      <w:r>
        <w:rPr>
          <w:sz w:val="24"/>
          <w:szCs w:val="24"/>
        </w:rPr>
        <w:t xml:space="preserve"> Claes Nicklasson, båda från Grant Thornton Sweden AB, Linköping.</w:t>
      </w:r>
    </w:p>
    <w:p w:rsidR="00011319" w:rsidRDefault="00011319" w:rsidP="00F04972">
      <w:pPr>
        <w:spacing w:after="0" w:line="240" w:lineRule="auto"/>
        <w:rPr>
          <w:sz w:val="24"/>
          <w:szCs w:val="24"/>
        </w:rPr>
      </w:pPr>
    </w:p>
    <w:p w:rsidR="0003457D" w:rsidRDefault="0003457D" w:rsidP="00F04972">
      <w:pPr>
        <w:spacing w:after="0" w:line="240" w:lineRule="auto"/>
        <w:rPr>
          <w:b/>
          <w:sz w:val="24"/>
          <w:szCs w:val="24"/>
        </w:rPr>
      </w:pPr>
    </w:p>
    <w:p w:rsidR="00011319" w:rsidRDefault="00011319" w:rsidP="00F04972">
      <w:pPr>
        <w:spacing w:after="0" w:line="240" w:lineRule="auto"/>
        <w:rPr>
          <w:b/>
          <w:sz w:val="24"/>
          <w:szCs w:val="24"/>
        </w:rPr>
      </w:pPr>
      <w:r>
        <w:rPr>
          <w:b/>
          <w:sz w:val="24"/>
          <w:szCs w:val="24"/>
        </w:rPr>
        <w:t>ÅRSREDOVISNINGEN</w:t>
      </w:r>
      <w:r w:rsidR="00523D20">
        <w:rPr>
          <w:b/>
          <w:sz w:val="24"/>
          <w:szCs w:val="24"/>
        </w:rPr>
        <w:t xml:space="preserve">  se </w:t>
      </w:r>
      <w:r w:rsidR="00FE7AA4">
        <w:rPr>
          <w:b/>
          <w:sz w:val="24"/>
          <w:szCs w:val="24"/>
        </w:rPr>
        <w:t xml:space="preserve">revisionsfirmans </w:t>
      </w:r>
      <w:r w:rsidR="000A597B">
        <w:rPr>
          <w:b/>
          <w:sz w:val="24"/>
          <w:szCs w:val="24"/>
        </w:rPr>
        <w:t>förvaltningsberättelse.</w:t>
      </w:r>
    </w:p>
    <w:p w:rsidR="003053C8" w:rsidRDefault="003053C8" w:rsidP="00011319">
      <w:pPr>
        <w:spacing w:after="0" w:line="240" w:lineRule="auto"/>
        <w:rPr>
          <w:sz w:val="24"/>
          <w:szCs w:val="24"/>
        </w:rPr>
      </w:pPr>
    </w:p>
    <w:p w:rsidR="00232825" w:rsidRDefault="00232825" w:rsidP="00F04972">
      <w:pPr>
        <w:spacing w:before="240" w:after="0" w:line="240" w:lineRule="auto"/>
        <w:rPr>
          <w:sz w:val="24"/>
          <w:szCs w:val="24"/>
        </w:rPr>
      </w:pPr>
    </w:p>
    <w:p w:rsidR="00D012EE" w:rsidRDefault="00526DB1" w:rsidP="00F04972">
      <w:pPr>
        <w:spacing w:before="240" w:after="0" w:line="240" w:lineRule="auto"/>
        <w:rPr>
          <w:b/>
          <w:sz w:val="28"/>
          <w:szCs w:val="28"/>
        </w:rPr>
      </w:pPr>
      <w:r>
        <w:rPr>
          <w:b/>
          <w:sz w:val="28"/>
          <w:szCs w:val="28"/>
        </w:rPr>
        <w:t>Kontaktpersonverksamhet</w:t>
      </w:r>
    </w:p>
    <w:p w:rsidR="00526DB1" w:rsidRDefault="00526DB1" w:rsidP="00F04972">
      <w:pPr>
        <w:spacing w:before="240" w:after="0" w:line="240" w:lineRule="auto"/>
        <w:rPr>
          <w:sz w:val="24"/>
          <w:szCs w:val="24"/>
        </w:rPr>
      </w:pPr>
      <w:r>
        <w:rPr>
          <w:sz w:val="24"/>
          <w:szCs w:val="24"/>
        </w:rPr>
        <w:t xml:space="preserve">I varje Lion-klubb, i de tre distrikten, finns </w:t>
      </w:r>
      <w:r w:rsidR="00772858">
        <w:rPr>
          <w:sz w:val="24"/>
          <w:szCs w:val="24"/>
        </w:rPr>
        <w:t xml:space="preserve">som regel </w:t>
      </w:r>
      <w:r>
        <w:rPr>
          <w:sz w:val="24"/>
          <w:szCs w:val="24"/>
        </w:rPr>
        <w:t xml:space="preserve">en medlem som </w:t>
      </w:r>
      <w:r w:rsidR="00820FE8">
        <w:rPr>
          <w:sz w:val="24"/>
          <w:szCs w:val="24"/>
        </w:rPr>
        <w:t xml:space="preserve">är </w:t>
      </w:r>
      <w:r>
        <w:rPr>
          <w:sz w:val="24"/>
          <w:szCs w:val="24"/>
        </w:rPr>
        <w:t xml:space="preserve">kontaktperson för att ”bevaka” frågor angående Lions Forskningsfond intern och externt i förhållande till allmänheten, begravningsbyråer, advokatbyråer och andra juridiska byråer, församlingar, organisationer, institutioner och företag m.fl. för att informera om fonden och för att stimulera till insatser för fondens verksamhet. </w:t>
      </w:r>
      <w:r w:rsidR="003459F3">
        <w:rPr>
          <w:sz w:val="24"/>
          <w:szCs w:val="24"/>
        </w:rPr>
        <w:t>Tyvärr har många klubbar</w:t>
      </w:r>
      <w:r w:rsidR="005158C5">
        <w:rPr>
          <w:sz w:val="24"/>
          <w:szCs w:val="24"/>
        </w:rPr>
        <w:t xml:space="preserve">, även i år, </w:t>
      </w:r>
      <w:r w:rsidR="003459F3">
        <w:rPr>
          <w:sz w:val="24"/>
          <w:szCs w:val="24"/>
        </w:rPr>
        <w:t xml:space="preserve"> inte  meddelat vilka som är kontaktpersoner</w:t>
      </w:r>
      <w:r w:rsidR="00750CDC">
        <w:rPr>
          <w:sz w:val="24"/>
          <w:szCs w:val="24"/>
        </w:rPr>
        <w:t xml:space="preserve">. </w:t>
      </w:r>
      <w:r>
        <w:rPr>
          <w:sz w:val="24"/>
          <w:szCs w:val="24"/>
        </w:rPr>
        <w:t>Styrelsen anser det mycket viktigt att kontaktpersonerna kontinuerligt informeras om vad som händer inom forskningens områden, där fonden är involverad. Kontakterna med klubbarna bör överhuvudtaget aktiveras. Den nya hemsidan kan utgöra en bra informationskanal.</w:t>
      </w:r>
      <w:r w:rsidR="00FE7AA4">
        <w:rPr>
          <w:sz w:val="24"/>
          <w:szCs w:val="24"/>
        </w:rPr>
        <w:t xml:space="preserve"> Representanter från styrelsen har </w:t>
      </w:r>
      <w:r w:rsidR="00C10B79">
        <w:rPr>
          <w:sz w:val="24"/>
          <w:szCs w:val="24"/>
        </w:rPr>
        <w:t xml:space="preserve">också informerat om fonden på </w:t>
      </w:r>
      <w:r w:rsidR="00FE7AA4">
        <w:rPr>
          <w:sz w:val="24"/>
          <w:szCs w:val="24"/>
        </w:rPr>
        <w:t xml:space="preserve"> distriktsmöten </w:t>
      </w:r>
      <w:r w:rsidR="00C10B79">
        <w:rPr>
          <w:sz w:val="24"/>
          <w:szCs w:val="24"/>
        </w:rPr>
        <w:t>och zonmöten. Vid Lions riks</w:t>
      </w:r>
      <w:r w:rsidR="00A11BAF">
        <w:rPr>
          <w:sz w:val="24"/>
          <w:szCs w:val="24"/>
        </w:rPr>
        <w:t>möte förekom också information och seminarium samt föredrag av Maria Jernmalm, professor i immunologi och allergiforskning.</w:t>
      </w:r>
    </w:p>
    <w:p w:rsidR="00D76B20" w:rsidRDefault="00D76B20" w:rsidP="00F04972">
      <w:pPr>
        <w:spacing w:before="240" w:after="0" w:line="240" w:lineRule="auto"/>
        <w:rPr>
          <w:sz w:val="24"/>
          <w:szCs w:val="24"/>
        </w:rPr>
      </w:pPr>
      <w:r>
        <w:rPr>
          <w:b/>
          <w:sz w:val="28"/>
          <w:szCs w:val="28"/>
        </w:rPr>
        <w:t>Forskare informerar</w:t>
      </w:r>
    </w:p>
    <w:p w:rsidR="00D76B20" w:rsidRDefault="00D76B20" w:rsidP="00F04972">
      <w:pPr>
        <w:spacing w:before="240" w:after="0" w:line="240" w:lineRule="auto"/>
        <w:rPr>
          <w:sz w:val="24"/>
          <w:szCs w:val="24"/>
        </w:rPr>
      </w:pPr>
      <w:r>
        <w:rPr>
          <w:sz w:val="24"/>
          <w:szCs w:val="24"/>
        </w:rPr>
        <w:t>Flera Liondistrikt och klubbar har under åren inbjudit forskare för att dessa skall informera om sin forskning. Erfarenheten av denna informationsverksamhet är mycket positiv och ger samtidigt en god inblick i vad forskarna arbetar med och hur forskningen bedrivs</w:t>
      </w:r>
      <w:r w:rsidR="009736BC">
        <w:rPr>
          <w:sz w:val="24"/>
          <w:szCs w:val="24"/>
        </w:rPr>
        <w:t>. Hälso-universitetet står gärna till tjänst med förslag på föredragshållare bland forskarna. Det är av stor vikt att denna verksamhet ökar, och att de forskare som anlitas har förmåga att på ett medryckande sätt berätta om sin forskning och de resultat denna ger.</w:t>
      </w:r>
    </w:p>
    <w:p w:rsidR="00F148F4" w:rsidRDefault="00F148F4" w:rsidP="00F04972">
      <w:pPr>
        <w:spacing w:before="240" w:after="0" w:line="240" w:lineRule="auto"/>
        <w:rPr>
          <w:b/>
          <w:sz w:val="28"/>
          <w:szCs w:val="28"/>
        </w:rPr>
      </w:pPr>
      <w:r>
        <w:rPr>
          <w:b/>
          <w:sz w:val="28"/>
          <w:szCs w:val="28"/>
        </w:rPr>
        <w:t>Avslutning</w:t>
      </w:r>
    </w:p>
    <w:p w:rsidR="005368CE" w:rsidRDefault="00F148F4" w:rsidP="00F04972">
      <w:pPr>
        <w:spacing w:before="240" w:after="0" w:line="240" w:lineRule="auto"/>
        <w:rPr>
          <w:sz w:val="24"/>
          <w:szCs w:val="24"/>
        </w:rPr>
      </w:pPr>
      <w:r>
        <w:rPr>
          <w:sz w:val="24"/>
          <w:szCs w:val="24"/>
        </w:rPr>
        <w:t>Styrelsen uttrycker stor tacksamhet för det alltid goda samarbetet med Linköpings Universitet/Hälsouniversitetet och de tre samverkande Lions-distrikten. Tack även för visat engagemang och gjorda ekonomiska insatser för att främja forskningen inom de sjukdoms-områden som omfattas av Lions Forskningsfond. Ett stort tack riktas också till alla enskilda personer</w:t>
      </w:r>
      <w:r w:rsidR="00014D4B">
        <w:rPr>
          <w:sz w:val="24"/>
          <w:szCs w:val="24"/>
        </w:rPr>
        <w:t xml:space="preserve"> som, genom gåvor, också främjat denna forskning. Tack till forskare som varit ute och föreläst i Lionklubbarna. Behovet av medel till den medicinska forskningen ökar. Förhoppningen av detta ökade behov i någon utsträckning skall kunna täckas genom ökade insatser från Lions Forskningsfond. </w:t>
      </w:r>
      <w:r w:rsidR="00014D4B" w:rsidRPr="00014D4B">
        <w:rPr>
          <w:sz w:val="24"/>
          <w:szCs w:val="24"/>
        </w:rPr>
        <w:t>F</w:t>
      </w:r>
      <w:r w:rsidR="00014D4B">
        <w:rPr>
          <w:sz w:val="24"/>
          <w:szCs w:val="24"/>
        </w:rPr>
        <w:t>onden har en betydande potential både i form av den ideella uppslutningen kring fonden och det fondkapital</w:t>
      </w:r>
      <w:r w:rsidR="005368CE">
        <w:rPr>
          <w:sz w:val="24"/>
          <w:szCs w:val="24"/>
        </w:rPr>
        <w:t xml:space="preserve"> som byggts upp under åren.</w:t>
      </w:r>
    </w:p>
    <w:p w:rsidR="00BB05F0" w:rsidRDefault="00820FE8" w:rsidP="00F04972">
      <w:pPr>
        <w:spacing w:before="240" w:after="0" w:line="240" w:lineRule="auto"/>
        <w:rPr>
          <w:sz w:val="24"/>
          <w:szCs w:val="24"/>
        </w:rPr>
      </w:pPr>
      <w:r>
        <w:rPr>
          <w:sz w:val="24"/>
          <w:szCs w:val="24"/>
        </w:rPr>
        <w:t>De nya besluten i styrelsen</w:t>
      </w:r>
      <w:r w:rsidR="005368CE">
        <w:rPr>
          <w:sz w:val="24"/>
          <w:szCs w:val="24"/>
        </w:rPr>
        <w:t xml:space="preserve"> </w:t>
      </w:r>
      <w:r>
        <w:rPr>
          <w:sz w:val="24"/>
          <w:szCs w:val="24"/>
        </w:rPr>
        <w:t>ger möjlighet att</w:t>
      </w:r>
      <w:r w:rsidR="005368CE">
        <w:rPr>
          <w:sz w:val="24"/>
          <w:szCs w:val="24"/>
        </w:rPr>
        <w:t xml:space="preserve"> öka stipendiets storlek </w:t>
      </w:r>
      <w:r>
        <w:rPr>
          <w:sz w:val="24"/>
          <w:szCs w:val="24"/>
        </w:rPr>
        <w:t>och som kan resultera i djupare och längre forskarinsatser</w:t>
      </w:r>
      <w:r w:rsidR="005368CE">
        <w:rPr>
          <w:sz w:val="24"/>
          <w:szCs w:val="24"/>
        </w:rPr>
        <w:t xml:space="preserve">. </w:t>
      </w:r>
      <w:r w:rsidR="00C10B79">
        <w:rPr>
          <w:sz w:val="24"/>
          <w:szCs w:val="24"/>
        </w:rPr>
        <w:t xml:space="preserve">Styrelsen har under året </w:t>
      </w:r>
      <w:r>
        <w:rPr>
          <w:sz w:val="24"/>
          <w:szCs w:val="24"/>
        </w:rPr>
        <w:t>fortsatt ett</w:t>
      </w:r>
      <w:r w:rsidR="00C10B79">
        <w:rPr>
          <w:sz w:val="24"/>
          <w:szCs w:val="24"/>
        </w:rPr>
        <w:t xml:space="preserve"> aktivt utvecklingsarbete för att </w:t>
      </w:r>
      <w:proofErr w:type="spellStart"/>
      <w:r w:rsidR="00C10B79">
        <w:rPr>
          <w:sz w:val="24"/>
          <w:szCs w:val="24"/>
        </w:rPr>
        <w:t>bl</w:t>
      </w:r>
      <w:proofErr w:type="spellEnd"/>
      <w:r w:rsidR="00C10B79">
        <w:rPr>
          <w:sz w:val="24"/>
          <w:szCs w:val="24"/>
        </w:rPr>
        <w:t xml:space="preserve"> a se över form och inriktning  för forsknings</w:t>
      </w:r>
      <w:r w:rsidR="00226BC6">
        <w:rPr>
          <w:sz w:val="24"/>
          <w:szCs w:val="24"/>
        </w:rPr>
        <w:t>fonden</w:t>
      </w:r>
      <w:r w:rsidR="004357F5">
        <w:rPr>
          <w:sz w:val="24"/>
          <w:szCs w:val="24"/>
        </w:rPr>
        <w:t>s arbete</w:t>
      </w:r>
      <w:r w:rsidR="00226BC6">
        <w:rPr>
          <w:sz w:val="24"/>
          <w:szCs w:val="24"/>
        </w:rPr>
        <w:t xml:space="preserve">. Upprätta en </w:t>
      </w:r>
      <w:r w:rsidR="004357F5">
        <w:rPr>
          <w:sz w:val="24"/>
          <w:szCs w:val="24"/>
        </w:rPr>
        <w:t xml:space="preserve">långsiktig </w:t>
      </w:r>
      <w:r w:rsidR="00226BC6">
        <w:rPr>
          <w:sz w:val="24"/>
          <w:szCs w:val="24"/>
        </w:rPr>
        <w:t>verksamhetsplan</w:t>
      </w:r>
      <w:r w:rsidR="004357F5">
        <w:rPr>
          <w:sz w:val="24"/>
          <w:szCs w:val="24"/>
        </w:rPr>
        <w:t xml:space="preserve"> där </w:t>
      </w:r>
      <w:proofErr w:type="spellStart"/>
      <w:r w:rsidR="004357F5">
        <w:rPr>
          <w:sz w:val="24"/>
          <w:szCs w:val="24"/>
        </w:rPr>
        <w:t>bl</w:t>
      </w:r>
      <w:proofErr w:type="spellEnd"/>
      <w:r w:rsidR="004357F5">
        <w:rPr>
          <w:sz w:val="24"/>
          <w:szCs w:val="24"/>
        </w:rPr>
        <w:t xml:space="preserve"> a </w:t>
      </w:r>
      <w:r w:rsidR="00C10B79">
        <w:rPr>
          <w:sz w:val="24"/>
          <w:szCs w:val="24"/>
        </w:rPr>
        <w:t xml:space="preserve">en strävan </w:t>
      </w:r>
      <w:r w:rsidR="004357F5">
        <w:rPr>
          <w:sz w:val="24"/>
          <w:szCs w:val="24"/>
        </w:rPr>
        <w:t xml:space="preserve">ska vara </w:t>
      </w:r>
      <w:r w:rsidR="00C10B79">
        <w:rPr>
          <w:sz w:val="24"/>
          <w:szCs w:val="24"/>
        </w:rPr>
        <w:t xml:space="preserve">att </w:t>
      </w:r>
      <w:r w:rsidR="00BB05F0">
        <w:rPr>
          <w:sz w:val="24"/>
          <w:szCs w:val="24"/>
        </w:rPr>
        <w:t>öka det årliga forskningsanslaget.</w:t>
      </w:r>
    </w:p>
    <w:p w:rsidR="00BB05F0" w:rsidRDefault="00C10B79" w:rsidP="00F04972">
      <w:pPr>
        <w:spacing w:before="240" w:after="0" w:line="240" w:lineRule="auto"/>
        <w:rPr>
          <w:sz w:val="24"/>
          <w:szCs w:val="24"/>
        </w:rPr>
      </w:pPr>
      <w:r>
        <w:rPr>
          <w:sz w:val="24"/>
          <w:szCs w:val="24"/>
        </w:rPr>
        <w:t xml:space="preserve"> </w:t>
      </w:r>
    </w:p>
    <w:p w:rsidR="00014D4B" w:rsidRDefault="005368CE" w:rsidP="00F04972">
      <w:pPr>
        <w:spacing w:before="240" w:after="0" w:line="240" w:lineRule="auto"/>
        <w:rPr>
          <w:sz w:val="24"/>
          <w:szCs w:val="24"/>
        </w:rPr>
      </w:pPr>
      <w:r>
        <w:rPr>
          <w:sz w:val="24"/>
          <w:szCs w:val="24"/>
        </w:rPr>
        <w:lastRenderedPageBreak/>
        <w:t>Vi ser positivt på Forskningsfondens roll i framtiden baserad på fortsatt god samverkan mellan Linköpings Universitet/Hälsouniversitetet och de tre Liondistrikten 101 A, 101 SM och 101 SV för att gemensamt främja forskningen inom folksjukdomarnas områden.</w:t>
      </w:r>
    </w:p>
    <w:p w:rsidR="00EB4102" w:rsidRDefault="00762829" w:rsidP="00F04972">
      <w:pPr>
        <w:spacing w:before="240" w:after="0" w:line="240" w:lineRule="auto"/>
        <w:rPr>
          <w:sz w:val="24"/>
          <w:szCs w:val="24"/>
        </w:rPr>
      </w:pPr>
      <w:r>
        <w:rPr>
          <w:sz w:val="24"/>
          <w:szCs w:val="24"/>
        </w:rPr>
        <w:t xml:space="preserve">Fondens </w:t>
      </w:r>
      <w:r w:rsidR="00EB4102">
        <w:rPr>
          <w:sz w:val="24"/>
          <w:szCs w:val="24"/>
        </w:rPr>
        <w:t xml:space="preserve">hemsida samt 90-kontot </w:t>
      </w:r>
      <w:r w:rsidR="003E5065">
        <w:rPr>
          <w:sz w:val="24"/>
          <w:szCs w:val="24"/>
        </w:rPr>
        <w:t>har</w:t>
      </w:r>
      <w:r w:rsidR="00EB4102">
        <w:rPr>
          <w:sz w:val="24"/>
          <w:szCs w:val="24"/>
        </w:rPr>
        <w:t xml:space="preserve"> ett </w:t>
      </w:r>
      <w:r w:rsidR="00816157">
        <w:rPr>
          <w:sz w:val="24"/>
          <w:szCs w:val="24"/>
        </w:rPr>
        <w:t xml:space="preserve">stort </w:t>
      </w:r>
      <w:r w:rsidR="003E5065">
        <w:rPr>
          <w:sz w:val="24"/>
          <w:szCs w:val="24"/>
        </w:rPr>
        <w:t xml:space="preserve">värde </w:t>
      </w:r>
      <w:r w:rsidR="00EB4102">
        <w:rPr>
          <w:sz w:val="24"/>
          <w:szCs w:val="24"/>
        </w:rPr>
        <w:t xml:space="preserve"> för fondens verksamhet.</w:t>
      </w:r>
    </w:p>
    <w:p w:rsidR="005368CE" w:rsidRDefault="005368CE" w:rsidP="00F04972">
      <w:pPr>
        <w:spacing w:before="240" w:after="0" w:line="240" w:lineRule="auto"/>
        <w:rPr>
          <w:sz w:val="24"/>
          <w:szCs w:val="24"/>
        </w:rPr>
      </w:pPr>
    </w:p>
    <w:p w:rsidR="005368CE" w:rsidRDefault="005368CE" w:rsidP="005368CE">
      <w:pPr>
        <w:spacing w:before="240" w:after="0" w:line="240" w:lineRule="auto"/>
        <w:jc w:val="center"/>
        <w:rPr>
          <w:sz w:val="24"/>
          <w:szCs w:val="24"/>
        </w:rPr>
      </w:pPr>
      <w:r>
        <w:rPr>
          <w:sz w:val="24"/>
          <w:szCs w:val="24"/>
        </w:rPr>
        <w:t xml:space="preserve">Linköping den </w:t>
      </w:r>
      <w:r w:rsidR="003E5065">
        <w:rPr>
          <w:sz w:val="24"/>
          <w:szCs w:val="24"/>
        </w:rPr>
        <w:t>18</w:t>
      </w:r>
      <w:r>
        <w:rPr>
          <w:sz w:val="24"/>
          <w:szCs w:val="24"/>
        </w:rPr>
        <w:t xml:space="preserve"> oktober 201</w:t>
      </w:r>
      <w:r w:rsidR="003E5065">
        <w:rPr>
          <w:sz w:val="24"/>
          <w:szCs w:val="24"/>
        </w:rPr>
        <w:t>4</w:t>
      </w:r>
      <w:r>
        <w:rPr>
          <w:sz w:val="24"/>
          <w:szCs w:val="24"/>
        </w:rPr>
        <w:t>.</w:t>
      </w:r>
    </w:p>
    <w:p w:rsidR="00EB4102" w:rsidRDefault="00EB4102" w:rsidP="00EB4102">
      <w:pPr>
        <w:spacing w:before="240" w:after="0" w:line="240" w:lineRule="auto"/>
        <w:jc w:val="center"/>
        <w:rPr>
          <w:sz w:val="24"/>
          <w:szCs w:val="24"/>
        </w:rPr>
      </w:pPr>
    </w:p>
    <w:p w:rsidR="00EB4102" w:rsidRDefault="00EB4102" w:rsidP="00FA1D86">
      <w:pPr>
        <w:spacing w:before="240" w:after="0" w:line="240" w:lineRule="auto"/>
        <w:ind w:left="3195"/>
        <w:rPr>
          <w:sz w:val="24"/>
          <w:szCs w:val="24"/>
        </w:rPr>
      </w:pPr>
      <w:r>
        <w:rPr>
          <w:sz w:val="24"/>
          <w:szCs w:val="24"/>
        </w:rPr>
        <w:t>………………………………………….</w:t>
      </w:r>
      <w:r w:rsidR="00FA1D86">
        <w:rPr>
          <w:sz w:val="24"/>
          <w:szCs w:val="24"/>
        </w:rPr>
        <w:t xml:space="preserve">                                                                                                                                                   </w:t>
      </w:r>
      <w:r w:rsidR="00762829">
        <w:rPr>
          <w:sz w:val="24"/>
          <w:szCs w:val="24"/>
        </w:rPr>
        <w:t>Johan D Söderholm</w:t>
      </w:r>
      <w:r w:rsidR="00FA1D86">
        <w:rPr>
          <w:sz w:val="24"/>
          <w:szCs w:val="24"/>
        </w:rPr>
        <w:t>, ordförande</w:t>
      </w:r>
    </w:p>
    <w:p w:rsidR="00EB4102" w:rsidRDefault="00EB4102" w:rsidP="00EB4102">
      <w:pPr>
        <w:spacing w:before="240" w:after="0" w:line="240" w:lineRule="auto"/>
        <w:rPr>
          <w:sz w:val="24"/>
          <w:szCs w:val="24"/>
        </w:rPr>
      </w:pPr>
    </w:p>
    <w:p w:rsidR="00FA1D86" w:rsidRDefault="00E85D8A" w:rsidP="00EB4102">
      <w:pPr>
        <w:spacing w:before="240" w:after="0" w:line="240" w:lineRule="auto"/>
        <w:rPr>
          <w:sz w:val="24"/>
          <w:szCs w:val="24"/>
        </w:rPr>
      </w:pPr>
      <w:r>
        <w:rPr>
          <w:sz w:val="24"/>
          <w:szCs w:val="24"/>
        </w:rPr>
        <w:t xml:space="preserve">……………………………………..    </w:t>
      </w:r>
      <w:r>
        <w:rPr>
          <w:sz w:val="24"/>
          <w:szCs w:val="24"/>
        </w:rPr>
        <w:tab/>
      </w:r>
      <w:r w:rsidR="00FA1D86">
        <w:rPr>
          <w:sz w:val="24"/>
          <w:szCs w:val="24"/>
        </w:rPr>
        <w:t>………………………………..</w:t>
      </w:r>
      <w:r w:rsidR="00FA1D86">
        <w:rPr>
          <w:sz w:val="24"/>
          <w:szCs w:val="24"/>
        </w:rPr>
        <w:tab/>
        <w:t>………………………………….</w:t>
      </w:r>
    </w:p>
    <w:p w:rsidR="00EB4102" w:rsidRDefault="00EB4102" w:rsidP="00EB4102">
      <w:pPr>
        <w:spacing w:before="240" w:after="0" w:line="240" w:lineRule="auto"/>
        <w:rPr>
          <w:sz w:val="24"/>
          <w:szCs w:val="24"/>
        </w:rPr>
      </w:pPr>
      <w:r>
        <w:rPr>
          <w:sz w:val="24"/>
          <w:szCs w:val="24"/>
        </w:rPr>
        <w:t>Birger Gustafsson</w:t>
      </w:r>
      <w:r>
        <w:rPr>
          <w:sz w:val="24"/>
          <w:szCs w:val="24"/>
        </w:rPr>
        <w:tab/>
      </w:r>
      <w:r>
        <w:rPr>
          <w:sz w:val="24"/>
          <w:szCs w:val="24"/>
        </w:rPr>
        <w:tab/>
        <w:t>Ulf Svenzon</w:t>
      </w:r>
      <w:r>
        <w:rPr>
          <w:sz w:val="24"/>
          <w:szCs w:val="24"/>
        </w:rPr>
        <w:tab/>
      </w:r>
      <w:r>
        <w:rPr>
          <w:sz w:val="24"/>
          <w:szCs w:val="24"/>
        </w:rPr>
        <w:tab/>
      </w:r>
      <w:r w:rsidR="00762829">
        <w:rPr>
          <w:sz w:val="24"/>
          <w:szCs w:val="24"/>
        </w:rPr>
        <w:t>Lars-Erik Lundström</w:t>
      </w:r>
      <w:r w:rsidR="00FA1D86">
        <w:rPr>
          <w:sz w:val="24"/>
          <w:szCs w:val="24"/>
        </w:rPr>
        <w:t xml:space="preserve">        vice ordförande                                            sekreterare                            kassaförvaltare </w:t>
      </w:r>
    </w:p>
    <w:p w:rsidR="00A43D7D" w:rsidRDefault="00A43D7D" w:rsidP="00EB4102">
      <w:pPr>
        <w:spacing w:before="240" w:after="0" w:line="240" w:lineRule="auto"/>
        <w:rPr>
          <w:sz w:val="24"/>
          <w:szCs w:val="24"/>
        </w:rPr>
      </w:pPr>
    </w:p>
    <w:p w:rsidR="00A43D7D" w:rsidRPr="004B3762" w:rsidRDefault="00A43D7D" w:rsidP="00EB4102">
      <w:pPr>
        <w:spacing w:before="240" w:after="0" w:line="240" w:lineRule="auto"/>
        <w:rPr>
          <w:sz w:val="24"/>
          <w:szCs w:val="24"/>
        </w:rPr>
      </w:pPr>
      <w:r w:rsidRPr="004B3762">
        <w:rPr>
          <w:sz w:val="24"/>
          <w:szCs w:val="24"/>
        </w:rPr>
        <w:t>……………………………………..</w:t>
      </w:r>
      <w:r w:rsidRPr="004B3762">
        <w:rPr>
          <w:sz w:val="24"/>
          <w:szCs w:val="24"/>
        </w:rPr>
        <w:tab/>
      </w:r>
      <w:r w:rsidRPr="004B3762">
        <w:rPr>
          <w:sz w:val="24"/>
          <w:szCs w:val="24"/>
        </w:rPr>
        <w:tab/>
        <w:t>…………………………………..</w:t>
      </w:r>
      <w:r w:rsidRPr="004B3762">
        <w:rPr>
          <w:sz w:val="24"/>
          <w:szCs w:val="24"/>
        </w:rPr>
        <w:tab/>
        <w:t>……………………………………</w:t>
      </w:r>
    </w:p>
    <w:p w:rsidR="00A43D7D" w:rsidRPr="004B3762" w:rsidRDefault="004357F5" w:rsidP="000A597B">
      <w:pPr>
        <w:spacing w:before="240" w:after="0" w:line="240" w:lineRule="auto"/>
        <w:rPr>
          <w:sz w:val="24"/>
          <w:szCs w:val="24"/>
        </w:rPr>
      </w:pPr>
      <w:r w:rsidRPr="004B3762">
        <w:rPr>
          <w:sz w:val="24"/>
          <w:szCs w:val="24"/>
        </w:rPr>
        <w:t xml:space="preserve">Ulla </w:t>
      </w:r>
      <w:proofErr w:type="spellStart"/>
      <w:r w:rsidRPr="004B3762">
        <w:rPr>
          <w:sz w:val="24"/>
          <w:szCs w:val="24"/>
        </w:rPr>
        <w:t>Edell-Gustafsson</w:t>
      </w:r>
      <w:proofErr w:type="spellEnd"/>
      <w:r w:rsidR="00762829" w:rsidRPr="004B3762">
        <w:rPr>
          <w:sz w:val="24"/>
          <w:szCs w:val="24"/>
        </w:rPr>
        <w:tab/>
      </w:r>
      <w:r w:rsidR="00A43D7D" w:rsidRPr="004B3762">
        <w:rPr>
          <w:sz w:val="24"/>
          <w:szCs w:val="24"/>
        </w:rPr>
        <w:tab/>
        <w:t>Pia Forsberg</w:t>
      </w:r>
      <w:r w:rsidR="00762829" w:rsidRPr="004B3762">
        <w:rPr>
          <w:sz w:val="24"/>
          <w:szCs w:val="24"/>
        </w:rPr>
        <w:tab/>
      </w:r>
      <w:r w:rsidR="00A43D7D" w:rsidRPr="004B3762">
        <w:rPr>
          <w:sz w:val="24"/>
          <w:szCs w:val="24"/>
        </w:rPr>
        <w:tab/>
      </w:r>
      <w:r w:rsidR="00762829" w:rsidRPr="004B3762">
        <w:rPr>
          <w:sz w:val="24"/>
          <w:szCs w:val="24"/>
        </w:rPr>
        <w:t>Christer Tagesson</w:t>
      </w:r>
    </w:p>
    <w:p w:rsidR="00A43D7D" w:rsidRPr="004B3762" w:rsidRDefault="00E85D8A" w:rsidP="000A597B">
      <w:pPr>
        <w:spacing w:before="240" w:after="0" w:line="240" w:lineRule="auto"/>
        <w:rPr>
          <w:sz w:val="24"/>
          <w:szCs w:val="24"/>
        </w:rPr>
      </w:pPr>
      <w:r w:rsidRPr="004B3762">
        <w:rPr>
          <w:sz w:val="24"/>
          <w:szCs w:val="24"/>
        </w:rPr>
        <w:tab/>
      </w:r>
      <w:r w:rsidRPr="004B3762">
        <w:rPr>
          <w:sz w:val="24"/>
          <w:szCs w:val="24"/>
        </w:rPr>
        <w:tab/>
      </w:r>
      <w:r w:rsidRPr="004B3762">
        <w:rPr>
          <w:sz w:val="24"/>
          <w:szCs w:val="24"/>
        </w:rPr>
        <w:tab/>
      </w:r>
      <w:r w:rsidRPr="004B3762">
        <w:rPr>
          <w:sz w:val="24"/>
          <w:szCs w:val="24"/>
        </w:rPr>
        <w:tab/>
      </w:r>
      <w:r w:rsidRPr="004B3762">
        <w:rPr>
          <w:sz w:val="24"/>
          <w:szCs w:val="24"/>
        </w:rPr>
        <w:tab/>
      </w:r>
      <w:r w:rsidRPr="004B3762">
        <w:rPr>
          <w:sz w:val="24"/>
          <w:szCs w:val="24"/>
        </w:rPr>
        <w:tab/>
      </w:r>
    </w:p>
    <w:p w:rsidR="00A43D7D" w:rsidRPr="004B3762" w:rsidRDefault="00A43D7D" w:rsidP="000A597B">
      <w:pPr>
        <w:spacing w:before="240" w:after="0" w:line="240" w:lineRule="auto"/>
        <w:rPr>
          <w:sz w:val="24"/>
          <w:szCs w:val="24"/>
        </w:rPr>
      </w:pPr>
      <w:r w:rsidRPr="004B3762">
        <w:rPr>
          <w:sz w:val="24"/>
          <w:szCs w:val="24"/>
        </w:rPr>
        <w:t>……………………………………..</w:t>
      </w:r>
      <w:r w:rsidRPr="004B3762">
        <w:rPr>
          <w:sz w:val="24"/>
          <w:szCs w:val="24"/>
        </w:rPr>
        <w:tab/>
      </w:r>
      <w:r w:rsidRPr="004B3762">
        <w:rPr>
          <w:sz w:val="24"/>
          <w:szCs w:val="24"/>
        </w:rPr>
        <w:tab/>
        <w:t>……………………………………</w:t>
      </w:r>
      <w:r w:rsidRPr="004B3762">
        <w:rPr>
          <w:sz w:val="24"/>
          <w:szCs w:val="24"/>
        </w:rPr>
        <w:tab/>
        <w:t>……………………………………….</w:t>
      </w:r>
    </w:p>
    <w:p w:rsidR="00A43D7D" w:rsidRPr="004B3762" w:rsidRDefault="00694112" w:rsidP="000A597B">
      <w:pPr>
        <w:spacing w:before="240" w:after="0" w:line="240" w:lineRule="auto"/>
        <w:rPr>
          <w:sz w:val="24"/>
          <w:szCs w:val="24"/>
        </w:rPr>
      </w:pPr>
      <w:r w:rsidRPr="004B3762">
        <w:rPr>
          <w:sz w:val="24"/>
          <w:szCs w:val="24"/>
        </w:rPr>
        <w:t>Elisabeth Ericsson</w:t>
      </w:r>
      <w:r w:rsidR="00A43D7D" w:rsidRPr="004B3762">
        <w:rPr>
          <w:sz w:val="24"/>
          <w:szCs w:val="24"/>
        </w:rPr>
        <w:tab/>
      </w:r>
      <w:r w:rsidR="00A43D7D" w:rsidRPr="004B3762">
        <w:rPr>
          <w:sz w:val="24"/>
          <w:szCs w:val="24"/>
        </w:rPr>
        <w:tab/>
        <w:t>Thord Wilhelmsson</w:t>
      </w:r>
      <w:r w:rsidR="00A43D7D" w:rsidRPr="004B3762">
        <w:rPr>
          <w:sz w:val="24"/>
          <w:szCs w:val="24"/>
        </w:rPr>
        <w:tab/>
      </w:r>
      <w:r w:rsidR="00762829" w:rsidRPr="004B3762">
        <w:rPr>
          <w:sz w:val="24"/>
          <w:szCs w:val="24"/>
        </w:rPr>
        <w:t xml:space="preserve">Olof </w:t>
      </w:r>
      <w:proofErr w:type="spellStart"/>
      <w:r w:rsidR="00762829" w:rsidRPr="004B3762">
        <w:rPr>
          <w:sz w:val="24"/>
          <w:szCs w:val="24"/>
        </w:rPr>
        <w:t>Ejdeblad</w:t>
      </w:r>
      <w:proofErr w:type="spellEnd"/>
    </w:p>
    <w:p w:rsidR="00EB4102" w:rsidRPr="004B3762" w:rsidRDefault="00EB4102" w:rsidP="000A597B">
      <w:pPr>
        <w:spacing w:before="240" w:after="0" w:line="240" w:lineRule="auto"/>
        <w:jc w:val="center"/>
        <w:rPr>
          <w:sz w:val="24"/>
          <w:szCs w:val="24"/>
        </w:rPr>
      </w:pPr>
    </w:p>
    <w:p w:rsidR="00EB4102" w:rsidRPr="004B3762" w:rsidRDefault="00A43D7D" w:rsidP="000A597B">
      <w:pPr>
        <w:spacing w:before="240" w:after="0" w:line="240" w:lineRule="auto"/>
        <w:rPr>
          <w:sz w:val="24"/>
          <w:szCs w:val="24"/>
        </w:rPr>
      </w:pPr>
      <w:r w:rsidRPr="004B3762">
        <w:rPr>
          <w:sz w:val="24"/>
          <w:szCs w:val="24"/>
        </w:rPr>
        <w:t>……………………………………..</w:t>
      </w:r>
      <w:r w:rsidRPr="004B3762">
        <w:rPr>
          <w:sz w:val="24"/>
          <w:szCs w:val="24"/>
        </w:rPr>
        <w:tab/>
      </w:r>
      <w:r w:rsidRPr="004B3762">
        <w:rPr>
          <w:sz w:val="24"/>
          <w:szCs w:val="24"/>
        </w:rPr>
        <w:tab/>
        <w:t>……………………………………</w:t>
      </w:r>
      <w:r w:rsidRPr="004B3762">
        <w:rPr>
          <w:sz w:val="24"/>
          <w:szCs w:val="24"/>
        </w:rPr>
        <w:tab/>
      </w:r>
    </w:p>
    <w:p w:rsidR="00F148F4" w:rsidRPr="004B3762" w:rsidRDefault="00A43D7D" w:rsidP="000A597B">
      <w:pPr>
        <w:spacing w:before="240" w:after="0" w:line="240" w:lineRule="auto"/>
        <w:rPr>
          <w:sz w:val="24"/>
          <w:szCs w:val="24"/>
        </w:rPr>
      </w:pPr>
      <w:r w:rsidRPr="004B3762">
        <w:rPr>
          <w:sz w:val="24"/>
          <w:szCs w:val="24"/>
        </w:rPr>
        <w:t>Paul Josefsson</w:t>
      </w:r>
      <w:r w:rsidRPr="004B3762">
        <w:rPr>
          <w:sz w:val="24"/>
          <w:szCs w:val="24"/>
        </w:rPr>
        <w:tab/>
      </w:r>
      <w:r w:rsidRPr="004B3762">
        <w:rPr>
          <w:sz w:val="24"/>
          <w:szCs w:val="24"/>
        </w:rPr>
        <w:tab/>
        <w:t>Åke Björkman</w:t>
      </w:r>
    </w:p>
    <w:p w:rsidR="00065D11" w:rsidRPr="004B3762" w:rsidRDefault="001A3648" w:rsidP="000A597B">
      <w:pPr>
        <w:spacing w:after="0" w:line="240" w:lineRule="auto"/>
      </w:pPr>
      <w:r w:rsidRPr="004B3762">
        <w:rPr>
          <w:sz w:val="24"/>
          <w:szCs w:val="24"/>
        </w:rPr>
        <w:t xml:space="preserve">    </w:t>
      </w:r>
      <w:r w:rsidR="00D459A5" w:rsidRPr="004B3762">
        <w:rPr>
          <w:sz w:val="24"/>
          <w:szCs w:val="24"/>
        </w:rPr>
        <w:t xml:space="preserve">         </w:t>
      </w:r>
    </w:p>
    <w:sectPr w:rsidR="00065D11" w:rsidRPr="004B3762" w:rsidSect="00065D1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28" w:rsidRDefault="001C1728" w:rsidP="005E54AD">
      <w:pPr>
        <w:spacing w:after="0" w:line="240" w:lineRule="auto"/>
      </w:pPr>
      <w:r>
        <w:separator/>
      </w:r>
    </w:p>
  </w:endnote>
  <w:endnote w:type="continuationSeparator" w:id="0">
    <w:p w:rsidR="001C1728" w:rsidRDefault="001C1728" w:rsidP="005E5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236"/>
      <w:docPartObj>
        <w:docPartGallery w:val="Page Numbers (Bottom of Page)"/>
        <w:docPartUnique/>
      </w:docPartObj>
    </w:sdtPr>
    <w:sdtContent>
      <w:p w:rsidR="005E54AD" w:rsidRDefault="00981C97">
        <w:pPr>
          <w:pStyle w:val="Sidfot"/>
          <w:jc w:val="right"/>
        </w:pPr>
        <w:fldSimple w:instr=" PAGE   \* MERGEFORMAT ">
          <w:r w:rsidR="00B22884">
            <w:rPr>
              <w:noProof/>
            </w:rPr>
            <w:t>1</w:t>
          </w:r>
        </w:fldSimple>
      </w:p>
    </w:sdtContent>
  </w:sdt>
  <w:p w:rsidR="005E54AD" w:rsidRDefault="005E54A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28" w:rsidRDefault="001C1728" w:rsidP="005E54AD">
      <w:pPr>
        <w:spacing w:after="0" w:line="240" w:lineRule="auto"/>
      </w:pPr>
      <w:r>
        <w:separator/>
      </w:r>
    </w:p>
  </w:footnote>
  <w:footnote w:type="continuationSeparator" w:id="0">
    <w:p w:rsidR="001C1728" w:rsidRDefault="001C1728" w:rsidP="005E5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1CCC"/>
    <w:multiLevelType w:val="hybridMultilevel"/>
    <w:tmpl w:val="765E6212"/>
    <w:lvl w:ilvl="0" w:tplc="DD7ECE7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1304"/>
  <w:hyphenationZone w:val="425"/>
  <w:characterSpacingControl w:val="doNotCompress"/>
  <w:footnotePr>
    <w:footnote w:id="-1"/>
    <w:footnote w:id="0"/>
  </w:footnotePr>
  <w:endnotePr>
    <w:endnote w:id="-1"/>
    <w:endnote w:id="0"/>
  </w:endnotePr>
  <w:compat/>
  <w:rsids>
    <w:rsidRoot w:val="00D33FA4"/>
    <w:rsid w:val="00000B95"/>
    <w:rsid w:val="00011319"/>
    <w:rsid w:val="00014D4B"/>
    <w:rsid w:val="00027613"/>
    <w:rsid w:val="0003166A"/>
    <w:rsid w:val="0003457D"/>
    <w:rsid w:val="00065D11"/>
    <w:rsid w:val="00075734"/>
    <w:rsid w:val="000A597B"/>
    <w:rsid w:val="000D42FA"/>
    <w:rsid w:val="00130F9D"/>
    <w:rsid w:val="0018293D"/>
    <w:rsid w:val="001A079D"/>
    <w:rsid w:val="001A3648"/>
    <w:rsid w:val="001C1728"/>
    <w:rsid w:val="002063A5"/>
    <w:rsid w:val="00226BC6"/>
    <w:rsid w:val="00227FD5"/>
    <w:rsid w:val="00232825"/>
    <w:rsid w:val="0024007A"/>
    <w:rsid w:val="002757FA"/>
    <w:rsid w:val="0028705C"/>
    <w:rsid w:val="00294C20"/>
    <w:rsid w:val="002C21B6"/>
    <w:rsid w:val="003053C8"/>
    <w:rsid w:val="0031032F"/>
    <w:rsid w:val="00324809"/>
    <w:rsid w:val="0033305D"/>
    <w:rsid w:val="003459F3"/>
    <w:rsid w:val="003479D7"/>
    <w:rsid w:val="0037293E"/>
    <w:rsid w:val="003E49FB"/>
    <w:rsid w:val="003E5065"/>
    <w:rsid w:val="00425F2B"/>
    <w:rsid w:val="004323D0"/>
    <w:rsid w:val="004357F5"/>
    <w:rsid w:val="0045623F"/>
    <w:rsid w:val="004B2033"/>
    <w:rsid w:val="004B3762"/>
    <w:rsid w:val="004F09C7"/>
    <w:rsid w:val="00512353"/>
    <w:rsid w:val="005158C5"/>
    <w:rsid w:val="00521CC0"/>
    <w:rsid w:val="00523D20"/>
    <w:rsid w:val="00526DB1"/>
    <w:rsid w:val="005368CE"/>
    <w:rsid w:val="00536B17"/>
    <w:rsid w:val="005A2094"/>
    <w:rsid w:val="005A572E"/>
    <w:rsid w:val="005A606E"/>
    <w:rsid w:val="005A6A2C"/>
    <w:rsid w:val="005B71AD"/>
    <w:rsid w:val="005E54AD"/>
    <w:rsid w:val="0060194D"/>
    <w:rsid w:val="0067755E"/>
    <w:rsid w:val="00694112"/>
    <w:rsid w:val="007349FA"/>
    <w:rsid w:val="00750CDC"/>
    <w:rsid w:val="00762829"/>
    <w:rsid w:val="00762EF1"/>
    <w:rsid w:val="00772858"/>
    <w:rsid w:val="007842DC"/>
    <w:rsid w:val="00791C27"/>
    <w:rsid w:val="007B24E4"/>
    <w:rsid w:val="007C04FF"/>
    <w:rsid w:val="00803877"/>
    <w:rsid w:val="00814495"/>
    <w:rsid w:val="00816157"/>
    <w:rsid w:val="00820FE8"/>
    <w:rsid w:val="00890C9C"/>
    <w:rsid w:val="008D1B51"/>
    <w:rsid w:val="008F1071"/>
    <w:rsid w:val="009035E9"/>
    <w:rsid w:val="00955EDB"/>
    <w:rsid w:val="009736BC"/>
    <w:rsid w:val="00981C97"/>
    <w:rsid w:val="009C2589"/>
    <w:rsid w:val="009E1863"/>
    <w:rsid w:val="00A11BAF"/>
    <w:rsid w:val="00A35F63"/>
    <w:rsid w:val="00A36A9D"/>
    <w:rsid w:val="00A43D7D"/>
    <w:rsid w:val="00A46B15"/>
    <w:rsid w:val="00A501AB"/>
    <w:rsid w:val="00A66748"/>
    <w:rsid w:val="00A817FA"/>
    <w:rsid w:val="00A83D81"/>
    <w:rsid w:val="00AB277E"/>
    <w:rsid w:val="00B07973"/>
    <w:rsid w:val="00B22884"/>
    <w:rsid w:val="00B44F94"/>
    <w:rsid w:val="00B62255"/>
    <w:rsid w:val="00B622F4"/>
    <w:rsid w:val="00B86F13"/>
    <w:rsid w:val="00BB05F0"/>
    <w:rsid w:val="00C06E3E"/>
    <w:rsid w:val="00C10B79"/>
    <w:rsid w:val="00C11F0F"/>
    <w:rsid w:val="00C86B23"/>
    <w:rsid w:val="00CD1468"/>
    <w:rsid w:val="00D012EE"/>
    <w:rsid w:val="00D127E2"/>
    <w:rsid w:val="00D33FA4"/>
    <w:rsid w:val="00D42308"/>
    <w:rsid w:val="00D459A5"/>
    <w:rsid w:val="00D76B20"/>
    <w:rsid w:val="00DF6414"/>
    <w:rsid w:val="00DF7CE3"/>
    <w:rsid w:val="00E32FCA"/>
    <w:rsid w:val="00E51FAE"/>
    <w:rsid w:val="00E65017"/>
    <w:rsid w:val="00E769AF"/>
    <w:rsid w:val="00E85D8A"/>
    <w:rsid w:val="00EB4102"/>
    <w:rsid w:val="00F04972"/>
    <w:rsid w:val="00F12834"/>
    <w:rsid w:val="00F148F4"/>
    <w:rsid w:val="00F2645E"/>
    <w:rsid w:val="00F52BC2"/>
    <w:rsid w:val="00F64F73"/>
    <w:rsid w:val="00FA1D86"/>
    <w:rsid w:val="00FE7AA4"/>
    <w:rsid w:val="00FF21D7"/>
    <w:rsid w:val="00FF668B"/>
    <w:rsid w:val="00FF692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1319"/>
    <w:pPr>
      <w:ind w:left="720"/>
      <w:contextualSpacing/>
    </w:pPr>
  </w:style>
  <w:style w:type="paragraph" w:styleId="Sidhuvud">
    <w:name w:val="header"/>
    <w:basedOn w:val="Normal"/>
    <w:link w:val="SidhuvudChar"/>
    <w:uiPriority w:val="99"/>
    <w:semiHidden/>
    <w:unhideWhenUsed/>
    <w:rsid w:val="005E54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E54AD"/>
  </w:style>
  <w:style w:type="paragraph" w:styleId="Sidfot">
    <w:name w:val="footer"/>
    <w:basedOn w:val="Normal"/>
    <w:link w:val="SidfotChar"/>
    <w:uiPriority w:val="99"/>
    <w:unhideWhenUsed/>
    <w:rsid w:val="005E54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4A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1F69D-59B9-458B-BA49-CAF5DA57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1311</Words>
  <Characters>6950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Värnamo Kommun</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APLUFS</dc:creator>
  <cp:keywords/>
  <dc:description/>
  <cp:lastModifiedBy>APLUFS</cp:lastModifiedBy>
  <cp:revision>2</cp:revision>
  <dcterms:created xsi:type="dcterms:W3CDTF">2014-10-16T16:21:00Z</dcterms:created>
  <dcterms:modified xsi:type="dcterms:W3CDTF">2014-10-16T16:21:00Z</dcterms:modified>
</cp:coreProperties>
</file>